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BAB1B" w14:textId="46816036" w:rsidR="00D87621" w:rsidRDefault="00D87621" w:rsidP="004B63F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4B88E96" w14:textId="45730EC3" w:rsidR="00D87621" w:rsidRDefault="00D87621" w:rsidP="004B63F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112F213" w14:textId="29BA291E" w:rsidR="00113500" w:rsidRPr="00955B77" w:rsidRDefault="00D87621" w:rsidP="004B63F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55B77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2EBA5C" wp14:editId="48B129FC">
                <wp:simplePos x="0" y="0"/>
                <wp:positionH relativeFrom="margin">
                  <wp:align>center</wp:align>
                </wp:positionH>
                <wp:positionV relativeFrom="paragraph">
                  <wp:posOffset>476250</wp:posOffset>
                </wp:positionV>
                <wp:extent cx="6235700" cy="25400"/>
                <wp:effectExtent l="0" t="0" r="31750" b="317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570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41ED2" id="Straight Connector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7.5pt" to="491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113500" w:rsidRPr="00955B77">
        <w:rPr>
          <w:rFonts w:ascii="Times New Roman" w:hAnsi="Times New Roman" w:cs="Times New Roman"/>
          <w:b/>
          <w:sz w:val="56"/>
          <w:szCs w:val="56"/>
        </w:rPr>
        <w:t>Convertible High-Heel Shoes</w:t>
      </w:r>
    </w:p>
    <w:p w14:paraId="020E1A63" w14:textId="00BD5715" w:rsidR="00113500" w:rsidRPr="00955B77" w:rsidRDefault="00113500" w:rsidP="004B63F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5B77">
        <w:rPr>
          <w:rFonts w:ascii="Times New Roman" w:hAnsi="Times New Roman" w:cs="Times New Roman"/>
          <w:b/>
          <w:sz w:val="40"/>
          <w:szCs w:val="40"/>
        </w:rPr>
        <w:t>Operation Manual</w:t>
      </w:r>
    </w:p>
    <w:p w14:paraId="14A2A9A7" w14:textId="7032E096" w:rsidR="00113500" w:rsidRPr="00D87621" w:rsidRDefault="00113500" w:rsidP="00D8762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7621">
        <w:rPr>
          <w:rFonts w:ascii="Times New Roman" w:hAnsi="Times New Roman" w:cs="Times New Roman"/>
          <w:sz w:val="24"/>
          <w:szCs w:val="24"/>
        </w:rPr>
        <w:t>Team 33: Convertible High-Heel Shoes</w:t>
      </w:r>
    </w:p>
    <w:p w14:paraId="67A43854" w14:textId="6436EFDF" w:rsidR="00113500" w:rsidRDefault="00113500" w:rsidP="00D8762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7621">
        <w:rPr>
          <w:rFonts w:ascii="Times New Roman" w:hAnsi="Times New Roman" w:cs="Times New Roman"/>
          <w:sz w:val="24"/>
          <w:szCs w:val="24"/>
        </w:rPr>
        <w:t>D. Brown</w:t>
      </w:r>
      <w:r w:rsidRPr="00D87621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 w:rsidRPr="00D87621">
        <w:rPr>
          <w:rFonts w:ascii="Times New Roman" w:hAnsi="Times New Roman" w:cs="Times New Roman"/>
          <w:sz w:val="24"/>
          <w:szCs w:val="24"/>
        </w:rPr>
        <w:t xml:space="preserve">, O. </w:t>
      </w:r>
      <w:proofErr w:type="spellStart"/>
      <w:r w:rsidRPr="00D87621">
        <w:rPr>
          <w:rFonts w:ascii="Times New Roman" w:hAnsi="Times New Roman" w:cs="Times New Roman"/>
          <w:sz w:val="24"/>
          <w:szCs w:val="24"/>
        </w:rPr>
        <w:t>Jegede</w:t>
      </w:r>
      <w:proofErr w:type="spellEnd"/>
      <w:r w:rsidRPr="00D87621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 w:rsidRPr="00D87621">
        <w:rPr>
          <w:rFonts w:ascii="Times New Roman" w:hAnsi="Times New Roman" w:cs="Times New Roman"/>
          <w:sz w:val="24"/>
          <w:szCs w:val="24"/>
        </w:rPr>
        <w:t>, K. Nelson</w:t>
      </w:r>
      <w:r w:rsidRPr="00D87621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</w:p>
    <w:p w14:paraId="2A9D37EC" w14:textId="251410BD" w:rsidR="00D87621" w:rsidRPr="00D87621" w:rsidRDefault="00D87621" w:rsidP="00D8762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 March 2018</w:t>
      </w:r>
    </w:p>
    <w:p w14:paraId="6AAD0FD6" w14:textId="2388554E" w:rsidR="004B63F0" w:rsidRPr="00D87621" w:rsidRDefault="00BF4322" w:rsidP="004B63F0">
      <w:pPr>
        <w:jc w:val="center"/>
        <w:rPr>
          <w:rFonts w:ascii="Times New Roman" w:hAnsi="Times New Roman" w:cs="Times New Roman"/>
          <w:sz w:val="24"/>
          <w:szCs w:val="24"/>
        </w:rPr>
      </w:pPr>
      <w:r w:rsidRPr="00D8762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B3BEDB" wp14:editId="7C9050D2">
            <wp:simplePos x="0" y="0"/>
            <wp:positionH relativeFrom="column">
              <wp:posOffset>-85725</wp:posOffset>
            </wp:positionH>
            <wp:positionV relativeFrom="paragraph">
              <wp:posOffset>299085</wp:posOffset>
            </wp:positionV>
            <wp:extent cx="3040937" cy="2280704"/>
            <wp:effectExtent l="0" t="0" r="7620" b="5715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B2E112D-FE20-40E5-825E-DCC0A50B4E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7B2E112D-FE20-40E5-825E-DCC0A50B4E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0937" cy="228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93C56" w14:textId="0327A8EE" w:rsidR="004B63F0" w:rsidRPr="00D87621" w:rsidRDefault="00BF4322" w:rsidP="004B63F0">
      <w:pPr>
        <w:jc w:val="center"/>
        <w:rPr>
          <w:rFonts w:ascii="Times New Roman" w:hAnsi="Times New Roman" w:cs="Times New Roman"/>
          <w:sz w:val="24"/>
          <w:szCs w:val="24"/>
        </w:rPr>
      </w:pPr>
      <w:r w:rsidRPr="00D8762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3EDE007" wp14:editId="61FFBEAB">
            <wp:simplePos x="0" y="0"/>
            <wp:positionH relativeFrom="column">
              <wp:posOffset>3195955</wp:posOffset>
            </wp:positionH>
            <wp:positionV relativeFrom="paragraph">
              <wp:posOffset>8890</wp:posOffset>
            </wp:positionV>
            <wp:extent cx="3040937" cy="2280703"/>
            <wp:effectExtent l="0" t="0" r="7620" b="5715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D7219E58-CB82-4DCA-9406-14A0CA1A4D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D7219E58-CB82-4DCA-9406-14A0CA1A4D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0937" cy="228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276EC" w14:textId="6BC57674" w:rsidR="004B63F0" w:rsidRPr="00D87621" w:rsidRDefault="004B63F0" w:rsidP="004B63F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E9DBC3" w14:textId="0DA08D3A" w:rsidR="004B63F0" w:rsidRPr="00D87621" w:rsidRDefault="004B63F0" w:rsidP="004B63F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56A530" w14:textId="0E0C0858" w:rsidR="004B63F0" w:rsidRPr="00D87621" w:rsidRDefault="004B63F0" w:rsidP="004B63F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A8CCA4" w14:textId="44F320F4" w:rsidR="004B63F0" w:rsidRPr="00D87621" w:rsidRDefault="004B63F0" w:rsidP="004B63F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0411C8" w14:textId="6A2B07CF" w:rsidR="004B63F0" w:rsidRPr="00D87621" w:rsidRDefault="004B63F0" w:rsidP="004B63F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D78E75" w14:textId="7F7A3CD5" w:rsidR="004B63F0" w:rsidRPr="00D87621" w:rsidRDefault="004B63F0" w:rsidP="004B63F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633796" w14:textId="77777777" w:rsidR="004B63F0" w:rsidRPr="00D87621" w:rsidRDefault="004B63F0" w:rsidP="004B63F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8E3E89" w14:textId="027260B1" w:rsidR="00113500" w:rsidRPr="00D87621" w:rsidRDefault="00113500">
      <w:pPr>
        <w:rPr>
          <w:rFonts w:ascii="Times New Roman" w:hAnsi="Times New Roman" w:cs="Times New Roman"/>
          <w:sz w:val="24"/>
          <w:szCs w:val="24"/>
        </w:rPr>
      </w:pPr>
    </w:p>
    <w:p w14:paraId="393A74E8" w14:textId="220899B8" w:rsidR="00113500" w:rsidRDefault="00113500" w:rsidP="004B63F0">
      <w:pPr>
        <w:jc w:val="both"/>
        <w:rPr>
          <w:rFonts w:ascii="Times New Roman" w:hAnsi="Times New Roman" w:cs="Times New Roman"/>
          <w:sz w:val="24"/>
          <w:szCs w:val="24"/>
        </w:rPr>
      </w:pPr>
      <w:r w:rsidRPr="00D87621">
        <w:rPr>
          <w:rFonts w:ascii="Times New Roman" w:hAnsi="Times New Roman" w:cs="Times New Roman"/>
          <w:sz w:val="24"/>
          <w:szCs w:val="24"/>
        </w:rPr>
        <w:t xml:space="preserve">This manual contains </w:t>
      </w:r>
      <w:r w:rsidR="004B63F0" w:rsidRPr="00D87621">
        <w:rPr>
          <w:rFonts w:ascii="Times New Roman" w:hAnsi="Times New Roman" w:cs="Times New Roman"/>
          <w:sz w:val="24"/>
          <w:szCs w:val="24"/>
        </w:rPr>
        <w:t>operation</w:t>
      </w:r>
      <w:r w:rsidRPr="00D87621">
        <w:rPr>
          <w:rFonts w:ascii="Times New Roman" w:hAnsi="Times New Roman" w:cs="Times New Roman"/>
          <w:sz w:val="24"/>
          <w:szCs w:val="24"/>
        </w:rPr>
        <w:t xml:space="preserve"> instructions for the convertible high heel shoe designed by Team 33</w:t>
      </w:r>
      <w:r w:rsidR="004B63F0" w:rsidRPr="00D87621">
        <w:rPr>
          <w:rFonts w:ascii="Times New Roman" w:hAnsi="Times New Roman" w:cs="Times New Roman"/>
          <w:sz w:val="24"/>
          <w:szCs w:val="24"/>
        </w:rPr>
        <w:t xml:space="preserve"> in the Fall 2017 – Spring 2018 school semester. This manual contains: parts overview, safety precautions, and operation.</w:t>
      </w:r>
    </w:p>
    <w:p w14:paraId="549D068F" w14:textId="06C06947" w:rsidR="00303125" w:rsidRDefault="00303125" w:rsidP="004B63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BDAE14" w14:textId="15CC1CE5" w:rsidR="00303125" w:rsidRDefault="00303125" w:rsidP="004B63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7D38AF" w14:textId="7E8A0DD4" w:rsidR="00303125" w:rsidRDefault="00303125" w:rsidP="004B63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37DBCA" w14:textId="02ABFB07" w:rsidR="00303125" w:rsidRDefault="00303125" w:rsidP="004B63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OVERVIEW OF COMPONENTS</w:t>
      </w:r>
    </w:p>
    <w:p w14:paraId="3906F18F" w14:textId="47103F5E" w:rsidR="00303125" w:rsidRDefault="00C875CC" w:rsidP="004B63F0">
      <w:pPr>
        <w:jc w:val="both"/>
        <w:rPr>
          <w:rFonts w:ascii="Times New Roman" w:hAnsi="Times New Roman" w:cs="Times New Roman"/>
          <w:sz w:val="24"/>
          <w:szCs w:val="24"/>
        </w:rPr>
      </w:pPr>
      <w:r w:rsidRPr="00C875CC">
        <w:rPr>
          <w:noProof/>
        </w:rPr>
        <w:drawing>
          <wp:anchor distT="0" distB="0" distL="114300" distR="114300" simplePos="0" relativeHeight="251662336" behindDoc="1" locked="0" layoutInCell="1" allowOverlap="1" wp14:anchorId="7C932E44" wp14:editId="5CA566D2">
            <wp:simplePos x="0" y="0"/>
            <wp:positionH relativeFrom="page">
              <wp:posOffset>3227161</wp:posOffset>
            </wp:positionH>
            <wp:positionV relativeFrom="paragraph">
              <wp:posOffset>10160</wp:posOffset>
            </wp:positionV>
            <wp:extent cx="4436745" cy="4711700"/>
            <wp:effectExtent l="0" t="0" r="0" b="0"/>
            <wp:wrapTight wrapText="bothSides">
              <wp:wrapPolygon edited="0">
                <wp:start x="2040" y="786"/>
                <wp:lineTo x="1948" y="9694"/>
                <wp:lineTo x="8811" y="10742"/>
                <wp:lineTo x="10758" y="10742"/>
                <wp:lineTo x="2411" y="11091"/>
                <wp:lineTo x="2040" y="11178"/>
                <wp:lineTo x="2040" y="19038"/>
                <wp:lineTo x="2319" y="19126"/>
                <wp:lineTo x="10758" y="19126"/>
                <wp:lineTo x="2597" y="19475"/>
                <wp:lineTo x="2504" y="19912"/>
                <wp:lineTo x="2968" y="20086"/>
                <wp:lineTo x="11222" y="20086"/>
                <wp:lineTo x="18920" y="19912"/>
                <wp:lineTo x="18920" y="19475"/>
                <wp:lineTo x="10758" y="19126"/>
                <wp:lineTo x="18920" y="19126"/>
                <wp:lineTo x="19569" y="19038"/>
                <wp:lineTo x="19569" y="11178"/>
                <wp:lineTo x="18827" y="11091"/>
                <wp:lineTo x="10758" y="10742"/>
                <wp:lineTo x="19662" y="9606"/>
                <wp:lineTo x="19198" y="9344"/>
                <wp:lineTo x="19383" y="7947"/>
                <wp:lineTo x="19383" y="786"/>
                <wp:lineTo x="2040" y="78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E89D1" w14:textId="0B9163E2" w:rsidR="00303125" w:rsidRDefault="00F92955" w:rsidP="00C875CC">
      <w:pPr>
        <w:jc w:val="both"/>
        <w:rPr>
          <w:rFonts w:ascii="Times New Roman" w:hAnsi="Times New Roman" w:cs="Times New Roman"/>
          <w:sz w:val="24"/>
          <w:szCs w:val="24"/>
        </w:rPr>
      </w:pPr>
      <w:r w:rsidRPr="00B2312A">
        <w:rPr>
          <w:rFonts w:ascii="Times New Roman" w:hAnsi="Times New Roman" w:cs="Times New Roman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4764DFD" wp14:editId="2F5C9F6F">
                <wp:simplePos x="0" y="0"/>
                <wp:positionH relativeFrom="column">
                  <wp:posOffset>3790950</wp:posOffset>
                </wp:positionH>
                <wp:positionV relativeFrom="paragraph">
                  <wp:posOffset>496570</wp:posOffset>
                </wp:positionV>
                <wp:extent cx="24765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09E2F" w14:textId="66D35679" w:rsidR="00F92955" w:rsidRPr="00F92955" w:rsidRDefault="00F92955" w:rsidP="00F9295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764D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8.5pt;margin-top:39.1pt;width:19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" filled="f" stroked="f">
                <v:textbox style="mso-fit-shape-to-text:t">
                  <w:txbxContent>
                    <w:p w14:paraId="2A809E2F" w14:textId="66D35679" w:rsidR="00F92955" w:rsidRPr="00F92955" w:rsidRDefault="00F92955" w:rsidP="00F9295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2312A">
        <w:rPr>
          <w:rFonts w:ascii="Times New Roman" w:hAnsi="Times New Roman" w:cs="Times New Roman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C8397FC" wp14:editId="1B9AFBBE">
                <wp:simplePos x="0" y="0"/>
                <wp:positionH relativeFrom="margin">
                  <wp:align>center</wp:align>
                </wp:positionH>
                <wp:positionV relativeFrom="paragraph">
                  <wp:posOffset>932815</wp:posOffset>
                </wp:positionV>
                <wp:extent cx="247650" cy="1404620"/>
                <wp:effectExtent l="0" t="0" r="0" b="19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894D" w14:textId="55318829" w:rsidR="00F92955" w:rsidRPr="00F92955" w:rsidRDefault="00F92955" w:rsidP="00F9295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8397FC" id="_x0000_s1027" type="#_x0000_t202" style="position:absolute;left:0;text-align:left;margin-left:0;margin-top:73.45pt;width:19.5pt;height:110.6pt;z-index:2516766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" filled="f" stroked="f">
                <v:textbox style="mso-fit-shape-to-text:t">
                  <w:txbxContent>
                    <w:p w14:paraId="228C894D" w14:textId="55318829" w:rsidR="00F92955" w:rsidRPr="00F92955" w:rsidRDefault="00F92955" w:rsidP="00F9295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2312A">
        <w:rPr>
          <w:rFonts w:ascii="Times New Roman" w:hAnsi="Times New Roman" w:cs="Times New Roman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66DD676" wp14:editId="5F135C38">
                <wp:simplePos x="0" y="0"/>
                <wp:positionH relativeFrom="column">
                  <wp:posOffset>4133850</wp:posOffset>
                </wp:positionH>
                <wp:positionV relativeFrom="paragraph">
                  <wp:posOffset>542290</wp:posOffset>
                </wp:positionV>
                <wp:extent cx="247650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B1632" w14:textId="5AE486DA" w:rsidR="00F92955" w:rsidRPr="00F92955" w:rsidRDefault="00F92955" w:rsidP="00F9295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6DD676" id="_x0000_s1028" type="#_x0000_t202" style="position:absolute;left:0;text-align:left;margin-left:325.5pt;margin-top:42.7pt;width:19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" filled="f" stroked="f">
                <v:textbox style="mso-fit-shape-to-text:t">
                  <w:txbxContent>
                    <w:p w14:paraId="536B1632" w14:textId="5AE486DA" w:rsidR="00F92955" w:rsidRPr="00F92955" w:rsidRDefault="00F92955" w:rsidP="00F9295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2312A">
        <w:rPr>
          <w:rFonts w:ascii="Times New Roman" w:hAnsi="Times New Roman" w:cs="Times New Roman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7C433B8" wp14:editId="36337557">
                <wp:simplePos x="0" y="0"/>
                <wp:positionH relativeFrom="column">
                  <wp:posOffset>4800600</wp:posOffset>
                </wp:positionH>
                <wp:positionV relativeFrom="paragraph">
                  <wp:posOffset>875665</wp:posOffset>
                </wp:positionV>
                <wp:extent cx="247650" cy="1404620"/>
                <wp:effectExtent l="0" t="0" r="0" b="190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30530" w14:textId="61B5512F" w:rsidR="00F92955" w:rsidRPr="00F92955" w:rsidRDefault="00F92955" w:rsidP="00F9295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C433B8" id="_x0000_s1029" type="#_x0000_t202" style="position:absolute;left:0;text-align:left;margin-left:378pt;margin-top:68.95pt;width:19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" filled="f" stroked="f">
                <v:textbox style="mso-fit-shape-to-text:t">
                  <w:txbxContent>
                    <w:p w14:paraId="47630530" w14:textId="61B5512F" w:rsidR="00F92955" w:rsidRPr="00F92955" w:rsidRDefault="00F92955" w:rsidP="00F9295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875CC">
        <w:rPr>
          <w:rFonts w:ascii="Times New Roman" w:hAnsi="Times New Roman" w:cs="Times New Roman"/>
          <w:sz w:val="24"/>
          <w:szCs w:val="24"/>
        </w:rPr>
        <w:t xml:space="preserve">The convertible high heel shoe (seen at right in </w:t>
      </w:r>
      <w:r w:rsidR="00C875CC" w:rsidRPr="00C875CC">
        <w:rPr>
          <w:rFonts w:ascii="Times New Roman" w:hAnsi="Times New Roman" w:cs="Times New Roman"/>
          <w:b/>
          <w:sz w:val="24"/>
          <w:szCs w:val="24"/>
        </w:rPr>
        <w:t>Figure 1</w:t>
      </w:r>
      <w:r w:rsidR="00C875CC">
        <w:rPr>
          <w:rFonts w:ascii="Times New Roman" w:hAnsi="Times New Roman" w:cs="Times New Roman"/>
          <w:sz w:val="24"/>
          <w:szCs w:val="24"/>
        </w:rPr>
        <w:t xml:space="preserve"> and </w:t>
      </w:r>
      <w:r w:rsidR="00C875CC" w:rsidRPr="00C875CC">
        <w:rPr>
          <w:rFonts w:ascii="Times New Roman" w:hAnsi="Times New Roman" w:cs="Times New Roman"/>
          <w:b/>
          <w:sz w:val="24"/>
          <w:szCs w:val="24"/>
        </w:rPr>
        <w:t>Figure 2</w:t>
      </w:r>
      <w:r w:rsidR="00C875CC">
        <w:rPr>
          <w:rFonts w:ascii="Times New Roman" w:hAnsi="Times New Roman" w:cs="Times New Roman"/>
          <w:sz w:val="24"/>
          <w:szCs w:val="24"/>
        </w:rPr>
        <w:t>) has five major components that the user should be familiar with.</w:t>
      </w:r>
      <w:r w:rsidR="007D490B">
        <w:rPr>
          <w:rFonts w:ascii="Times New Roman" w:hAnsi="Times New Roman" w:cs="Times New Roman"/>
          <w:sz w:val="24"/>
          <w:szCs w:val="24"/>
        </w:rPr>
        <w:t xml:space="preserve"> The components are listed below:</w:t>
      </w:r>
    </w:p>
    <w:p w14:paraId="746BFAF6" w14:textId="6E0D3404" w:rsidR="007D490B" w:rsidRDefault="00F92955" w:rsidP="007D490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312A">
        <w:rPr>
          <w:rFonts w:ascii="Times New Roman" w:hAnsi="Times New Roman" w:cs="Times New Roman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E6EEC9D" wp14:editId="780BFBE5">
                <wp:simplePos x="0" y="0"/>
                <wp:positionH relativeFrom="column">
                  <wp:posOffset>5429250</wp:posOffset>
                </wp:positionH>
                <wp:positionV relativeFrom="paragraph">
                  <wp:posOffset>57150</wp:posOffset>
                </wp:positionV>
                <wp:extent cx="2476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B6331" w14:textId="6C5075CB" w:rsidR="00B2312A" w:rsidRPr="00F92955" w:rsidRDefault="00F92955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92955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6EEC9D" id="_x0000_s1030" type="#_x0000_t202" style="position:absolute;left:0;text-align:left;margin-left:427.5pt;margin-top:4.5pt;width:19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" filled="f" stroked="f">
                <v:textbox style="mso-fit-shape-to-text:t">
                  <w:txbxContent>
                    <w:p w14:paraId="24DB6331" w14:textId="6C5075CB" w:rsidR="00B2312A" w:rsidRPr="00F92955" w:rsidRDefault="00F92955">
                      <w:pPr>
                        <w:rPr>
                          <w:b/>
                          <w:sz w:val="28"/>
                        </w:rPr>
                      </w:pPr>
                      <w:r w:rsidRPr="00F92955">
                        <w:rPr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D490B">
        <w:rPr>
          <w:rFonts w:ascii="Times New Roman" w:hAnsi="Times New Roman" w:cs="Times New Roman"/>
          <w:sz w:val="24"/>
          <w:szCs w:val="24"/>
        </w:rPr>
        <w:t>Rigid thermoplastic polyurethane (TUE) for forefoot.</w:t>
      </w:r>
    </w:p>
    <w:p w14:paraId="32683843" w14:textId="77777777" w:rsidR="007D490B" w:rsidRDefault="007D490B" w:rsidP="007D490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Flexible t-flange TUE for arch.</w:t>
      </w:r>
    </w:p>
    <w:p w14:paraId="0F8B4DD4" w14:textId="117855A8" w:rsidR="007D490B" w:rsidRDefault="007D490B" w:rsidP="007D490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Rigid TUE for hindfoot.</w:t>
      </w:r>
    </w:p>
    <w:p w14:paraId="5A29380D" w14:textId="7831FAF0" w:rsidR="007D490B" w:rsidRDefault="007D490B" w:rsidP="007D490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Wood filament heel.</w:t>
      </w:r>
    </w:p>
    <w:p w14:paraId="26B384DA" w14:textId="13530E4C" w:rsidR="007D490B" w:rsidRDefault="007D490B" w:rsidP="007D490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TUE cover for heel in flat state.</w:t>
      </w:r>
    </w:p>
    <w:p w14:paraId="6719422F" w14:textId="44CC1F6E" w:rsidR="007D490B" w:rsidRDefault="005957C8" w:rsidP="007D49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093527E" wp14:editId="280E9CD8">
            <wp:simplePos x="0" y="0"/>
            <wp:positionH relativeFrom="column">
              <wp:posOffset>-43543</wp:posOffset>
            </wp:positionH>
            <wp:positionV relativeFrom="paragraph">
              <wp:posOffset>2360204</wp:posOffset>
            </wp:positionV>
            <wp:extent cx="2771073" cy="1556657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73" cy="1556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90B">
        <w:rPr>
          <w:rFonts w:ascii="Times New Roman" w:hAnsi="Times New Roman" w:cs="Times New Roman"/>
          <w:sz w:val="24"/>
          <w:szCs w:val="24"/>
        </w:rPr>
        <w:t>Parts 1 and 2 remain rigid and do not flex during use. The angle of inclination is varied when</w:t>
      </w:r>
      <w:r w:rsidR="00CB08EE">
        <w:rPr>
          <w:rFonts w:ascii="Times New Roman" w:hAnsi="Times New Roman" w:cs="Times New Roman"/>
          <w:sz w:val="24"/>
          <w:szCs w:val="24"/>
        </w:rPr>
        <w:t xml:space="preserve"> the</w:t>
      </w:r>
      <w:r w:rsidR="007D490B">
        <w:rPr>
          <w:rFonts w:ascii="Times New Roman" w:hAnsi="Times New Roman" w:cs="Times New Roman"/>
          <w:sz w:val="24"/>
          <w:szCs w:val="24"/>
        </w:rPr>
        <w:t xml:space="preserve"> bodyweight force</w:t>
      </w:r>
      <w:r w:rsidR="00CB08EE">
        <w:rPr>
          <w:rFonts w:ascii="Times New Roman" w:hAnsi="Times New Roman" w:cs="Times New Roman"/>
          <w:sz w:val="24"/>
          <w:szCs w:val="24"/>
        </w:rPr>
        <w:t xml:space="preserve"> of the user</w:t>
      </w:r>
      <w:r w:rsidR="007D490B">
        <w:rPr>
          <w:rFonts w:ascii="Times New Roman" w:hAnsi="Times New Roman" w:cs="Times New Roman"/>
          <w:sz w:val="24"/>
          <w:szCs w:val="24"/>
        </w:rPr>
        <w:t xml:space="preserve"> is applied to</w:t>
      </w:r>
      <w:r w:rsidR="00CB08EE">
        <w:rPr>
          <w:rFonts w:ascii="Times New Roman" w:hAnsi="Times New Roman" w:cs="Times New Roman"/>
          <w:sz w:val="24"/>
          <w:szCs w:val="24"/>
        </w:rPr>
        <w:t xml:space="preserve"> Part 3. This allows for a natural angle of inclination of the foot during elevated wear. </w:t>
      </w:r>
      <w:r w:rsidR="00716131">
        <w:rPr>
          <w:rFonts w:ascii="Times New Roman" w:hAnsi="Times New Roman" w:cs="Times New Roman"/>
          <w:sz w:val="24"/>
          <w:szCs w:val="24"/>
        </w:rPr>
        <w:t xml:space="preserve">Part 4 is kept in place by a torsional loading spring that is not exposed to the user. The natural state of </w:t>
      </w:r>
      <w:proofErr w:type="gramStart"/>
      <w:r w:rsidR="00716131">
        <w:rPr>
          <w:rFonts w:ascii="Times New Roman" w:hAnsi="Times New Roman" w:cs="Times New Roman"/>
          <w:sz w:val="24"/>
          <w:szCs w:val="24"/>
        </w:rPr>
        <w:t>the  heel</w:t>
      </w:r>
      <w:proofErr w:type="gramEnd"/>
      <w:r w:rsidR="00716131">
        <w:rPr>
          <w:rFonts w:ascii="Times New Roman" w:hAnsi="Times New Roman" w:cs="Times New Roman"/>
          <w:sz w:val="24"/>
          <w:szCs w:val="24"/>
        </w:rPr>
        <w:t xml:space="preserve"> is elevated and this elevation is alleviated by a locking mechanism that the user toggles </w:t>
      </w:r>
      <w:r w:rsidR="007D490B">
        <w:rPr>
          <w:rFonts w:ascii="Times New Roman" w:hAnsi="Times New Roman" w:cs="Times New Roman"/>
          <w:sz w:val="24"/>
          <w:szCs w:val="24"/>
        </w:rPr>
        <w:t xml:space="preserve"> </w:t>
      </w:r>
      <w:r w:rsidR="00716131">
        <w:rPr>
          <w:rFonts w:ascii="Times New Roman" w:hAnsi="Times New Roman" w:cs="Times New Roman"/>
          <w:sz w:val="24"/>
          <w:szCs w:val="24"/>
        </w:rPr>
        <w:t>at will. When the shoe is in its flat state the user can choose to cover the heel with Part 5 to protect the heel from external hazards.</w:t>
      </w:r>
    </w:p>
    <w:p w14:paraId="29A36814" w14:textId="1FAF0E26" w:rsidR="005957C8" w:rsidRDefault="005957C8" w:rsidP="007D49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BB4E81C" wp14:editId="244E4823">
            <wp:simplePos x="0" y="0"/>
            <wp:positionH relativeFrom="column">
              <wp:posOffset>2960642</wp:posOffset>
            </wp:positionH>
            <wp:positionV relativeFrom="paragraph">
              <wp:posOffset>22044</wp:posOffset>
            </wp:positionV>
            <wp:extent cx="3336581" cy="1502229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81" cy="1502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44F0B" w14:textId="7E693587" w:rsidR="005957C8" w:rsidRDefault="005957C8" w:rsidP="007D490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3788C3" w14:textId="26EC0F48" w:rsidR="005957C8" w:rsidRDefault="005957C8" w:rsidP="007D490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140256" w14:textId="24C7CA77" w:rsidR="005957C8" w:rsidRDefault="005957C8" w:rsidP="007D490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31AE9F" w14:textId="7C7D691C" w:rsidR="005957C8" w:rsidRDefault="005957C8" w:rsidP="007D490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69BA88" w14:textId="12823C41" w:rsidR="00716131" w:rsidRDefault="005957C8" w:rsidP="007D490B">
      <w:pPr>
        <w:jc w:val="both"/>
        <w:rPr>
          <w:rFonts w:ascii="Times New Roman" w:hAnsi="Times New Roman" w:cs="Times New Roman"/>
          <w:sz w:val="24"/>
          <w:szCs w:val="24"/>
        </w:rPr>
      </w:pPr>
      <w:r w:rsidRPr="005957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EA938C5" wp14:editId="27D3CB64">
                <wp:simplePos x="0" y="0"/>
                <wp:positionH relativeFrom="margin">
                  <wp:posOffset>478427</wp:posOffset>
                </wp:positionH>
                <wp:positionV relativeFrom="paragraph">
                  <wp:posOffset>112576</wp:posOffset>
                </wp:positionV>
                <wp:extent cx="5083356" cy="1404620"/>
                <wp:effectExtent l="0" t="0" r="3175" b="57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35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152EE" w14:textId="6F285430" w:rsidR="005957C8" w:rsidRPr="005957C8" w:rsidRDefault="005957C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57C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3. </w:t>
                            </w:r>
                            <w:r w:rsidRPr="005957C8">
                              <w:rPr>
                                <w:rFonts w:ascii="Times New Roman" w:hAnsi="Times New Roman" w:cs="Times New Roman"/>
                              </w:rPr>
                              <w:t>TUE cover during use in flat state (LEFT) and image of removal (RIGHT).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A938C5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37.65pt;margin-top:8.85pt;width:400.2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" stroked="f">
                <v:textbox style="mso-fit-shape-to-text:t">
                  <w:txbxContent>
                    <w:p w14:paraId="3A2152EE" w14:textId="6F285430" w:rsidR="005957C8" w:rsidRPr="005957C8" w:rsidRDefault="005957C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957C8">
                        <w:rPr>
                          <w:rFonts w:ascii="Times New Roman" w:hAnsi="Times New Roman" w:cs="Times New Roman"/>
                          <w:b/>
                        </w:rPr>
                        <w:t xml:space="preserve">Figure 3. </w:t>
                      </w:r>
                      <w:r w:rsidRPr="005957C8">
                        <w:rPr>
                          <w:rFonts w:ascii="Times New Roman" w:hAnsi="Times New Roman" w:cs="Times New Roman"/>
                        </w:rPr>
                        <w:t>TUE cover during use in flat state (LEFT) and image of removal (RIGHT).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24690C" w14:textId="5F992DE3" w:rsidR="005957C8" w:rsidRDefault="005957C8" w:rsidP="007D490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9415CC" w14:textId="3F971C45" w:rsidR="005957C8" w:rsidRDefault="00716131" w:rsidP="007D49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SAFETY PRECAUTIONS</w:t>
      </w:r>
      <w:bookmarkStart w:id="0" w:name="_GoBack"/>
      <w:bookmarkEnd w:id="0"/>
    </w:p>
    <w:p w14:paraId="3FBE1AC1" w14:textId="73E29FAE" w:rsidR="005957C8" w:rsidRDefault="002E3782" w:rsidP="007D49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DISCLAIMER: </w:t>
      </w:r>
      <w:r w:rsidRPr="002E3782">
        <w:rPr>
          <w:rFonts w:ascii="Times New Roman" w:hAnsi="Times New Roman" w:cs="Times New Roman"/>
          <w:b/>
          <w:sz w:val="24"/>
          <w:szCs w:val="24"/>
        </w:rPr>
        <w:t xml:space="preserve">PRODUCT IS DESIGNED FOR A MAXIMUM LOAD CAPACITY OF </w:t>
      </w:r>
      <w:r w:rsidRPr="002E3782">
        <w:rPr>
          <w:rFonts w:ascii="Times New Roman" w:hAnsi="Times New Roman" w:cs="Times New Roman"/>
          <w:b/>
          <w:sz w:val="24"/>
          <w:szCs w:val="24"/>
          <w:u w:val="single"/>
        </w:rPr>
        <w:t xml:space="preserve">250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LBS</w:t>
      </w:r>
      <w:r>
        <w:rPr>
          <w:rFonts w:ascii="Times New Roman" w:hAnsi="Times New Roman" w:cs="Times New Roman"/>
          <w:sz w:val="24"/>
          <w:szCs w:val="24"/>
        </w:rPr>
        <w:t>. Please do not use our product is you exceed this maximum capacity. This could result in product failure and serious injury to user</w:t>
      </w:r>
    </w:p>
    <w:p w14:paraId="64C5F188" w14:textId="7B50787E" w:rsidR="002E3782" w:rsidRDefault="005957C8" w:rsidP="007D49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2E3782">
        <w:rPr>
          <w:rFonts w:ascii="Times New Roman" w:hAnsi="Times New Roman" w:cs="Times New Roman"/>
          <w:sz w:val="24"/>
          <w:szCs w:val="24"/>
        </w:rPr>
        <w:t>PERATION</w:t>
      </w:r>
    </w:p>
    <w:p w14:paraId="5EE83BCB" w14:textId="7D4FC16D" w:rsidR="002E3782" w:rsidRPr="007E333A" w:rsidRDefault="007E333A" w:rsidP="007E33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BEFORE OPERATION:</w:t>
      </w:r>
      <w:r w:rsidR="00EB7C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5449" w:rsidRPr="007E333A">
        <w:rPr>
          <w:rFonts w:ascii="Times New Roman" w:hAnsi="Times New Roman" w:cs="Times New Roman"/>
          <w:sz w:val="24"/>
          <w:szCs w:val="24"/>
        </w:rPr>
        <w:t>Make sure you are sitting down in a stable chair before attempting to use our product.</w:t>
      </w:r>
    </w:p>
    <w:p w14:paraId="39BE1BBB" w14:textId="5F81496B" w:rsidR="00905449" w:rsidRPr="00905449" w:rsidRDefault="00905449" w:rsidP="007E333A">
      <w:pPr>
        <w:jc w:val="both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To convert from </w:t>
      </w:r>
      <w:r w:rsidRPr="007E333A">
        <w:rPr>
          <w:rFonts w:ascii="Times New Roman" w:hAnsi="Times New Roman" w:cs="Times New Roman"/>
          <w:b/>
          <w:sz w:val="24"/>
          <w:szCs w:val="24"/>
          <w:u w:val="single"/>
        </w:rPr>
        <w:t>ELEVATED TO FLAT</w:t>
      </w:r>
      <w:r>
        <w:rPr>
          <w:rFonts w:ascii="Times New Roman" w:hAnsi="Times New Roman" w:cs="Times New Roman"/>
          <w:sz w:val="24"/>
          <w:szCs w:val="24"/>
        </w:rPr>
        <w:t xml:space="preserve"> state use the following steps:</w:t>
      </w:r>
      <w:bookmarkStart w:id="1" w:name="_Hlk510112769"/>
    </w:p>
    <w:p w14:paraId="543E9506" w14:textId="1B80313A" w:rsidR="00905449" w:rsidRPr="007E333A" w:rsidRDefault="007E333A" w:rsidP="007E333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905449">
        <w:rPr>
          <w:noProof/>
        </w:rPr>
        <w:drawing>
          <wp:anchor distT="0" distB="0" distL="114300" distR="114300" simplePos="0" relativeHeight="251669504" behindDoc="1" locked="0" layoutInCell="1" allowOverlap="1" wp14:anchorId="506CE56A" wp14:editId="11D093FD">
            <wp:simplePos x="0" y="0"/>
            <wp:positionH relativeFrom="margin">
              <wp:posOffset>76200</wp:posOffset>
            </wp:positionH>
            <wp:positionV relativeFrom="paragraph">
              <wp:posOffset>12065</wp:posOffset>
            </wp:positionV>
            <wp:extent cx="5943600" cy="1615440"/>
            <wp:effectExtent l="0" t="0" r="0" b="381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5957C8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Convertible heel in elevated state (LEFT) and in flat state (RIGHT)</w:t>
      </w:r>
      <w:r w:rsidR="005957C8" w:rsidRPr="005957C8">
        <w:rPr>
          <w:noProof/>
        </w:rPr>
        <w:t xml:space="preserve"> </w:t>
      </w:r>
    </w:p>
    <w:bookmarkEnd w:id="1"/>
    <w:p w14:paraId="014DE4D9" w14:textId="6E92385B" w:rsidR="00905449" w:rsidRDefault="007E333A" w:rsidP="007E333A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Gently push the heel towards the sole of the convertible shoe.</w:t>
      </w:r>
    </w:p>
    <w:p w14:paraId="4CFE8C24" w14:textId="7DA0647F" w:rsidR="007E333A" w:rsidRPr="007E333A" w:rsidRDefault="007E333A" w:rsidP="007E333A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heel is in correct position, the heel should be at a 10</w:t>
      </w:r>
      <w:r>
        <w:rPr>
          <w:rFonts w:ascii="Calibri" w:hAnsi="Calibri" w:cs="Calibri"/>
          <w:sz w:val="24"/>
          <w:szCs w:val="24"/>
        </w:rPr>
        <w:t>° angle into the sole of the shoe.</w:t>
      </w:r>
    </w:p>
    <w:p w14:paraId="520CDBF0" w14:textId="081E8920" w:rsidR="007E333A" w:rsidRDefault="007E333A" w:rsidP="007E333A">
      <w:pPr>
        <w:pStyle w:val="ListParagraph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NOTE: </w:t>
      </w:r>
      <w:r>
        <w:rPr>
          <w:rFonts w:ascii="Times New Roman" w:hAnsi="Times New Roman" w:cs="Times New Roman"/>
          <w:sz w:val="24"/>
          <w:szCs w:val="24"/>
        </w:rPr>
        <w:t>If heel is parallel to ground it is not is appropriate position for locking.</w:t>
      </w:r>
    </w:p>
    <w:p w14:paraId="167F4DC5" w14:textId="696849EE" w:rsidR="007E333A" w:rsidRDefault="007E333A" w:rsidP="007E333A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Latch the heel within the sole.</w:t>
      </w:r>
    </w:p>
    <w:p w14:paraId="60E930B6" w14:textId="31758313" w:rsidR="007E333A" w:rsidRDefault="007E333A" w:rsidP="007E333A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Pull cover</w:t>
      </w:r>
      <w:r w:rsidR="00EB7CA9">
        <w:rPr>
          <w:rFonts w:ascii="Times New Roman" w:hAnsi="Times New Roman" w:cs="Times New Roman"/>
          <w:sz w:val="24"/>
          <w:szCs w:val="24"/>
        </w:rPr>
        <w:t xml:space="preserve"> on bottom of sole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7CA9">
        <w:rPr>
          <w:rFonts w:ascii="Times New Roman" w:hAnsi="Times New Roman" w:cs="Times New Roman"/>
          <w:sz w:val="24"/>
          <w:szCs w:val="24"/>
        </w:rPr>
        <w:t xml:space="preserve">towards back of foot </w:t>
      </w:r>
      <w:r>
        <w:rPr>
          <w:rFonts w:ascii="Times New Roman" w:hAnsi="Times New Roman" w:cs="Times New Roman"/>
          <w:sz w:val="24"/>
          <w:szCs w:val="24"/>
        </w:rPr>
        <w:t>over heel to protect heel from external hazards.</w:t>
      </w:r>
    </w:p>
    <w:p w14:paraId="795088AA" w14:textId="6A690B0B" w:rsidR="007E333A" w:rsidRPr="00905449" w:rsidRDefault="00EB7CA9" w:rsidP="00EB7CA9">
      <w:pPr>
        <w:jc w:val="both"/>
        <w:rPr>
          <w:noProof/>
        </w:rPr>
      </w:pPr>
      <w:r w:rsidRPr="007E333A">
        <w:rPr>
          <w:noProof/>
        </w:rPr>
        <w:drawing>
          <wp:anchor distT="0" distB="0" distL="114300" distR="114300" simplePos="0" relativeHeight="251670528" behindDoc="1" locked="0" layoutInCell="1" allowOverlap="1" wp14:anchorId="5E20260B" wp14:editId="3AF5E7FD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5943600" cy="158496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333A" w:rsidRPr="007E333A">
        <w:rPr>
          <w:rFonts w:ascii="Times New Roman" w:hAnsi="Times New Roman" w:cs="Times New Roman"/>
          <w:sz w:val="24"/>
          <w:szCs w:val="24"/>
        </w:rPr>
        <w:t xml:space="preserve">To convert from </w:t>
      </w:r>
      <w:r w:rsidR="007E333A">
        <w:rPr>
          <w:rFonts w:ascii="Times New Roman" w:hAnsi="Times New Roman" w:cs="Times New Roman"/>
          <w:b/>
          <w:sz w:val="24"/>
          <w:szCs w:val="24"/>
          <w:u w:val="single"/>
        </w:rPr>
        <w:t>FLAT TO ELEVATED</w:t>
      </w:r>
      <w:r w:rsidR="007E333A" w:rsidRPr="007E333A">
        <w:rPr>
          <w:rFonts w:ascii="Times New Roman" w:hAnsi="Times New Roman" w:cs="Times New Roman"/>
          <w:sz w:val="24"/>
          <w:szCs w:val="24"/>
        </w:rPr>
        <w:t xml:space="preserve"> state use the following steps:</w:t>
      </w:r>
    </w:p>
    <w:p w14:paraId="2F1DA032" w14:textId="72695DD5" w:rsidR="00EB7CA9" w:rsidRDefault="00EB7CA9" w:rsidP="005957C8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5957C8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Convertible heel in flat state (LEFT) and in elevated state (RIGHT)</w:t>
      </w:r>
    </w:p>
    <w:p w14:paraId="653C5EAF" w14:textId="4A192CB9" w:rsidR="00EB7CA9" w:rsidRDefault="00EB7CA9" w:rsidP="00EB7CA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Pull heel cover on bottom of sole towards front of foot.</w:t>
      </w:r>
    </w:p>
    <w:p w14:paraId="7F3FC407" w14:textId="14E92F14" w:rsidR="00EB7CA9" w:rsidRDefault="00EB7CA9" w:rsidP="00EB7CA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Unlatch heel by carefully pulling latch towards ground.</w:t>
      </w:r>
    </w:p>
    <w:p w14:paraId="2093A19D" w14:textId="21694A67" w:rsidR="00EB7CA9" w:rsidRDefault="00EB7CA9" w:rsidP="00EB7CA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NOTE:</w:t>
      </w:r>
      <w:r>
        <w:rPr>
          <w:rFonts w:ascii="Times New Roman" w:hAnsi="Times New Roman" w:cs="Times New Roman"/>
          <w:sz w:val="24"/>
          <w:szCs w:val="24"/>
        </w:rPr>
        <w:t xml:space="preserve"> Spring is loaded so elevated position is natural position for our product. Heel will spring out with force. USE CAUTION.</w:t>
      </w:r>
    </w:p>
    <w:p w14:paraId="15FD0300" w14:textId="05CE1FED" w:rsidR="00EB7CA9" w:rsidRPr="00EB7CA9" w:rsidRDefault="00EB7CA9" w:rsidP="00EB7CA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Heel will now be in correct position for use.</w:t>
      </w:r>
    </w:p>
    <w:p w14:paraId="23C89843" w14:textId="509D203B" w:rsidR="007E333A" w:rsidRPr="00EB7CA9" w:rsidRDefault="007E333A" w:rsidP="007E333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E333A" w:rsidRPr="00EB7CA9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C122E" w14:textId="77777777" w:rsidR="00687043" w:rsidRDefault="00687043" w:rsidP="00113500">
      <w:pPr>
        <w:spacing w:after="0" w:line="240" w:lineRule="auto"/>
      </w:pPr>
      <w:r>
        <w:separator/>
      </w:r>
    </w:p>
  </w:endnote>
  <w:endnote w:type="continuationSeparator" w:id="0">
    <w:p w14:paraId="0FFDBB9A" w14:textId="77777777" w:rsidR="00687043" w:rsidRDefault="00687043" w:rsidP="00113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7363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270082" w14:textId="533B84F9" w:rsidR="00EB7CA9" w:rsidRDefault="00EB7CA9">
        <w:pPr>
          <w:pStyle w:val="Footer"/>
          <w:jc w:val="right"/>
        </w:pPr>
        <w:r>
          <w:t xml:space="preserve">CONVERTIBLE HIGH HEEL SHOE MANUAL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CE1F0C" w14:textId="77777777" w:rsidR="00EB7CA9" w:rsidRDefault="00EB7C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52729" w14:textId="77777777" w:rsidR="00687043" w:rsidRDefault="00687043" w:rsidP="00113500">
      <w:pPr>
        <w:spacing w:after="0" w:line="240" w:lineRule="auto"/>
      </w:pPr>
      <w:r>
        <w:separator/>
      </w:r>
    </w:p>
  </w:footnote>
  <w:footnote w:type="continuationSeparator" w:id="0">
    <w:p w14:paraId="460CBCC3" w14:textId="77777777" w:rsidR="00687043" w:rsidRDefault="00687043" w:rsidP="00113500">
      <w:pPr>
        <w:spacing w:after="0" w:line="240" w:lineRule="auto"/>
      </w:pPr>
      <w:r>
        <w:continuationSeparator/>
      </w:r>
    </w:p>
  </w:footnote>
  <w:footnote w:id="1">
    <w:p w14:paraId="12E99C5D" w14:textId="50F566A7" w:rsidR="00C875CC" w:rsidRDefault="00C875CC">
      <w:pPr>
        <w:pStyle w:val="FootnoteText"/>
      </w:pPr>
      <w:r>
        <w:rPr>
          <w:rStyle w:val="FootnoteReference"/>
        </w:rPr>
        <w:footnoteRef/>
      </w:r>
      <w:r>
        <w:t xml:space="preserve"> dcb14@my.fsu.edu</w:t>
      </w:r>
    </w:p>
  </w:footnote>
  <w:footnote w:id="2">
    <w:p w14:paraId="7DD2B3E7" w14:textId="0DB38928" w:rsidR="00C875CC" w:rsidRDefault="00C875CC">
      <w:pPr>
        <w:pStyle w:val="FootnoteText"/>
      </w:pPr>
      <w:r>
        <w:rPr>
          <w:rStyle w:val="FootnoteReference"/>
        </w:rPr>
        <w:footnoteRef/>
      </w:r>
      <w:r>
        <w:t xml:space="preserve"> oladipo1.jegede@famu.edu</w:t>
      </w:r>
    </w:p>
  </w:footnote>
  <w:footnote w:id="3">
    <w:p w14:paraId="54E9C9AF" w14:textId="7BD3FDAC" w:rsidR="00C875CC" w:rsidRDefault="00C875CC">
      <w:pPr>
        <w:pStyle w:val="FootnoteText"/>
      </w:pPr>
      <w:r>
        <w:rPr>
          <w:rStyle w:val="FootnoteReference"/>
        </w:rPr>
        <w:footnoteRef/>
      </w:r>
      <w:r>
        <w:t xml:space="preserve"> kjn14@my.fsu.edu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BEC2D" w14:textId="3A3EE2B8" w:rsidR="00C875CC" w:rsidRPr="00113500" w:rsidRDefault="00C875CC" w:rsidP="00113500">
    <w:pPr>
      <w:pStyle w:val="Header"/>
      <w:jc w:val="center"/>
      <w:rPr>
        <w:rFonts w:ascii="Times New Roman" w:hAnsi="Times New Roman" w:cs="Times New Roman"/>
        <w:sz w:val="24"/>
        <w:szCs w:val="24"/>
      </w:rPr>
    </w:pPr>
    <w:r w:rsidRPr="00113500">
      <w:rPr>
        <w:rFonts w:ascii="Times New Roman" w:hAnsi="Times New Roman" w:cs="Times New Roman"/>
        <w:sz w:val="24"/>
        <w:szCs w:val="24"/>
      </w:rPr>
      <w:t xml:space="preserve">FAMU-FSU </w:t>
    </w:r>
    <w:r>
      <w:rPr>
        <w:rFonts w:ascii="Times New Roman" w:hAnsi="Times New Roman" w:cs="Times New Roman"/>
        <w:sz w:val="24"/>
        <w:szCs w:val="24"/>
      </w:rPr>
      <w:t>COLLEGE OF ENGINEERING</w:t>
    </w:r>
  </w:p>
  <w:p w14:paraId="06A4326F" w14:textId="77777777" w:rsidR="00C875CC" w:rsidRDefault="00C875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72EBA5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9.55pt;height:34.4pt;visibility:visible;mso-wrap-style:square" o:bullet="t">
        <v:imagedata r:id="rId1" o:title=""/>
      </v:shape>
    </w:pict>
  </w:numPicBullet>
  <w:abstractNum w:abstractNumId="0" w15:restartNumberingAfterBreak="0">
    <w:nsid w:val="02843C92"/>
    <w:multiLevelType w:val="hybridMultilevel"/>
    <w:tmpl w:val="D660C1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7308A"/>
    <w:multiLevelType w:val="hybridMultilevel"/>
    <w:tmpl w:val="5950C23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C0F4624"/>
    <w:multiLevelType w:val="hybridMultilevel"/>
    <w:tmpl w:val="CB9A80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026240"/>
    <w:multiLevelType w:val="hybridMultilevel"/>
    <w:tmpl w:val="FF40BD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F787B"/>
    <w:multiLevelType w:val="hybridMultilevel"/>
    <w:tmpl w:val="8D62838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439138A"/>
    <w:multiLevelType w:val="hybridMultilevel"/>
    <w:tmpl w:val="A086D4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860608"/>
    <w:multiLevelType w:val="hybridMultilevel"/>
    <w:tmpl w:val="3ED03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2224E7"/>
    <w:multiLevelType w:val="hybridMultilevel"/>
    <w:tmpl w:val="EE245F0E"/>
    <w:lvl w:ilvl="0" w:tplc="254E89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A09A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2C61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047B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CAB4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9C77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D8A4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162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D65E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500"/>
    <w:rsid w:val="00113500"/>
    <w:rsid w:val="002E3782"/>
    <w:rsid w:val="00303125"/>
    <w:rsid w:val="004B63F0"/>
    <w:rsid w:val="005957C8"/>
    <w:rsid w:val="00687043"/>
    <w:rsid w:val="00716131"/>
    <w:rsid w:val="007D490B"/>
    <w:rsid w:val="007E333A"/>
    <w:rsid w:val="00905449"/>
    <w:rsid w:val="00955B77"/>
    <w:rsid w:val="00967ED9"/>
    <w:rsid w:val="00B2312A"/>
    <w:rsid w:val="00BD0559"/>
    <w:rsid w:val="00BF4322"/>
    <w:rsid w:val="00C875CC"/>
    <w:rsid w:val="00CB08EE"/>
    <w:rsid w:val="00D87621"/>
    <w:rsid w:val="00EB7CA9"/>
    <w:rsid w:val="00F9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67F68"/>
  <w15:chartTrackingRefBased/>
  <w15:docId w15:val="{A5A45CCB-FF01-46C5-8220-C7FEF82E4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35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500"/>
  </w:style>
  <w:style w:type="paragraph" w:styleId="Footer">
    <w:name w:val="footer"/>
    <w:basedOn w:val="Normal"/>
    <w:link w:val="FooterChar"/>
    <w:uiPriority w:val="99"/>
    <w:unhideWhenUsed/>
    <w:rsid w:val="001135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500"/>
  </w:style>
  <w:style w:type="paragraph" w:styleId="FootnoteText">
    <w:name w:val="footnote text"/>
    <w:basedOn w:val="Normal"/>
    <w:link w:val="FootnoteTextChar"/>
    <w:uiPriority w:val="99"/>
    <w:semiHidden/>
    <w:unhideWhenUsed/>
    <w:rsid w:val="0011350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350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3500"/>
    <w:rPr>
      <w:vertAlign w:val="superscript"/>
    </w:rPr>
  </w:style>
  <w:style w:type="paragraph" w:styleId="ListParagraph">
    <w:name w:val="List Paragraph"/>
    <w:basedOn w:val="Normal"/>
    <w:uiPriority w:val="34"/>
    <w:qFormat/>
    <w:rsid w:val="007D49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07417-1CB9-42D5-84EE-EE825F576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3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 Nelson</dc:creator>
  <cp:keywords/>
  <dc:description/>
  <cp:lastModifiedBy>Kali Nelson</cp:lastModifiedBy>
  <cp:revision>4</cp:revision>
  <dcterms:created xsi:type="dcterms:W3CDTF">2018-03-29T15:01:00Z</dcterms:created>
  <dcterms:modified xsi:type="dcterms:W3CDTF">2018-03-30T03:00:00Z</dcterms:modified>
</cp:coreProperties>
</file>